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2EF" w:rsidRPr="00BE62EF" w:rsidRDefault="00BE62EF" w:rsidP="00BA1BE7">
      <w:pPr>
        <w:pStyle w:val="a3"/>
        <w:jc w:val="center"/>
        <w:rPr>
          <w:b/>
          <w:sz w:val="24"/>
          <w:szCs w:val="24"/>
          <w:lang w:val="ru-RU"/>
        </w:rPr>
      </w:pPr>
      <w:r w:rsidRPr="00BE62EF">
        <w:rPr>
          <w:b/>
          <w:sz w:val="24"/>
          <w:szCs w:val="24"/>
          <w:lang w:val="ru-RU"/>
        </w:rPr>
        <w:t>Аннотация к рабочей программе по ОБЗР для 8-9 классов</w:t>
      </w:r>
    </w:p>
    <w:p w:rsidR="00BE62EF" w:rsidRPr="00BE62EF" w:rsidRDefault="00BA1BE7" w:rsidP="00BA1BE7">
      <w:pPr>
        <w:pStyle w:val="a3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на 2025-2026 учебный </w:t>
      </w:r>
      <w:bookmarkStart w:id="0" w:name="_GoBack"/>
      <w:bookmarkEnd w:id="0"/>
      <w:r w:rsidR="00BE62EF" w:rsidRPr="00BE62EF">
        <w:rPr>
          <w:b/>
          <w:sz w:val="24"/>
          <w:szCs w:val="24"/>
          <w:lang w:val="ru-RU"/>
        </w:rPr>
        <w:t>год</w:t>
      </w:r>
    </w:p>
    <w:p w:rsidR="00BE62EF" w:rsidRPr="00BE62EF" w:rsidRDefault="00BE62EF" w:rsidP="00BA1BE7">
      <w:pPr>
        <w:pStyle w:val="a3"/>
        <w:ind w:firstLine="426"/>
        <w:jc w:val="both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Рабочая программа по основам безопасности и защиты Родины (далее - ОБЗР)</w:t>
      </w:r>
    </w:p>
    <w:p w:rsidR="00BE62EF" w:rsidRPr="00BE62EF" w:rsidRDefault="00BE62EF" w:rsidP="00BA1BE7">
      <w:pPr>
        <w:pStyle w:val="a3"/>
        <w:jc w:val="both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разработана на основе требований к результатам освоения программы основного общего</w:t>
      </w:r>
    </w:p>
    <w:p w:rsidR="00BE62EF" w:rsidRPr="00BE62EF" w:rsidRDefault="00BE62EF" w:rsidP="00BA1BE7">
      <w:pPr>
        <w:pStyle w:val="a3"/>
        <w:jc w:val="both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образования, представленных в ФГОС ООО, федеральной рабочей программе воспитания, и</w:t>
      </w:r>
    </w:p>
    <w:p w:rsidR="00BE62EF" w:rsidRPr="00BE62EF" w:rsidRDefault="00BE62EF" w:rsidP="00BA1BE7">
      <w:pPr>
        <w:pStyle w:val="a3"/>
        <w:jc w:val="both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предусматривает непосредственное применение при реализации ОП ООО. Программа ОБЗР</w:t>
      </w:r>
    </w:p>
    <w:p w:rsidR="00BE62EF" w:rsidRPr="00BE62EF" w:rsidRDefault="00BE62EF" w:rsidP="00BA1BE7">
      <w:pPr>
        <w:pStyle w:val="a3"/>
        <w:jc w:val="both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позволит учителю построить освоение содержания в логике последовательного нарастания</w:t>
      </w:r>
    </w:p>
    <w:p w:rsidR="00BE62EF" w:rsidRPr="00BE62EF" w:rsidRDefault="00BE62EF" w:rsidP="00BA1BE7">
      <w:pPr>
        <w:pStyle w:val="a3"/>
        <w:jc w:val="both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факторов опасности от опасной ситуации до чрезвычайной ситуации и разумного</w:t>
      </w:r>
    </w:p>
    <w:p w:rsidR="00BE62EF" w:rsidRPr="00BE62EF" w:rsidRDefault="00BE62EF" w:rsidP="00BA1BE7">
      <w:pPr>
        <w:pStyle w:val="a3"/>
        <w:jc w:val="both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взаимодействия человека с окружающей средой, учесть преемственность приобретения</w:t>
      </w:r>
    </w:p>
    <w:p w:rsidR="00BE62EF" w:rsidRPr="00BE62EF" w:rsidRDefault="00BE62EF" w:rsidP="00BA1BE7">
      <w:pPr>
        <w:pStyle w:val="a3"/>
        <w:jc w:val="both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обучающимися знаний и формирования у них умений и навыков в области безопасности</w:t>
      </w:r>
    </w:p>
    <w:p w:rsidR="00BE62EF" w:rsidRPr="00BE62EF" w:rsidRDefault="00BE62EF" w:rsidP="00BA1BE7">
      <w:pPr>
        <w:pStyle w:val="a3"/>
        <w:jc w:val="both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жизнедеятельности и защиты Родины.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 xml:space="preserve">    Программа ОБЗР обеспечивает: ясное понимание обучающимися современных проблем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безопасности и формирование у подрастающего поколения базового уровня культуры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безопасного поведения; прочное усвоение обучающимися основных ключевых понятий,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обеспечивающих преемственность изучения основ комплексной безопасности личности на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следующем уровне образования; возможность выработки и закрепления у обучающихся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умений и навыков, необходимых для последующей жизни; выработку практико-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ориентированных компетенций, соответствующих потребностям современности;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реализацию оптимального баланса межпредметных связей и их разумное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взаимодополнение, способствующее формированию практических умений и навыков.</w:t>
      </w:r>
    </w:p>
    <w:p w:rsidR="00BE62EF" w:rsidRPr="00BE62EF" w:rsidRDefault="00BE62EF" w:rsidP="00BA1BE7">
      <w:pPr>
        <w:pStyle w:val="a3"/>
        <w:jc w:val="center"/>
        <w:rPr>
          <w:b/>
          <w:sz w:val="24"/>
          <w:szCs w:val="24"/>
          <w:lang w:val="ru-RU"/>
        </w:rPr>
      </w:pPr>
      <w:r w:rsidRPr="00BE62EF">
        <w:rPr>
          <w:b/>
          <w:sz w:val="24"/>
          <w:szCs w:val="24"/>
          <w:lang w:val="ru-RU"/>
        </w:rPr>
        <w:t>ОБЩАЯ ХАРАКТЕРИСТИКА УЧЕБНОГО ПРЕДМЕТА «ОСНОВЫ БЕЗОПАСНОСТИ И ЗАЩИТЫ РОДИНЫ».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 xml:space="preserve">     В программе ОБЗР содержание учебного предмета ОБЗР структурно представлено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одиннадцатью модулями (тематическими линиями), обеспечивающими непрерывность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изучения предмета на уровне основного общего образования и преемственность учебного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процесса на уровне среднего общего образования: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модуль № 1 «Безопасное и устойчивое развитие личности, общества, государства»;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модуль № 2 «Военная подготовка. Основы военных знаний»;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lastRenderedPageBreak/>
        <w:t>модуль № 3 «Культура безопасности жизнедеятельности в современном обществе»;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модуль № 4 «Безопасность в быту»;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модуль № 5 «Безопасность на транспорте»;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модуль № 6 «Безопасность в общественных местах»;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модуль № 7 «Безопасность в природной среде»;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модуль № 8 «Основы медицинских знаний. Оказание первой помощи»;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модуль № 9 «Безопасность в социуме»;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модуль № 10 «Безопасность в информационном пространстве»;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модуль № 11 «Основы противодействия экстремизму и терроризму».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 xml:space="preserve">    В целях обеспечения системного подхода в изучении учебного предмета ОБЗР на уровне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основного общего образования программа ОБЗР предполагает внедрение универсальной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структурно-логической схемы изучения учебных модулей (тематических линий) в парадигме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безопасной жизнедеятельности: «предвидеть опасность → по возможности её избегать →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при необходимости действовать».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 xml:space="preserve">     Учебный материал систематизирован по сферам возможных проявлений рисков и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опасностей: помещения и бытовые условия; улица и общественные места; природные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условия; коммуникационные связи и каналы; физическое и психическое здоровье;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социальное взаимодействие и другие. Программой ОБЗР предусматривается использование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практикоориентированных интерактивных форм организации учебных занятий с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разумным, компьютер и дистанционные образовательные технологии не способны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полностью заменить педагога и практические действия обучающихся. В условиях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современного исторического процесса с появлением новых глобальных и региональных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природных, техногенных, социальных вызовов и угроз безопасности России (критичные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изменения климата, негативные медикобиологические, экологические, информационные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факторы и другие условия жизнедеятельности) возрастает приоритет вопросов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безопасности, их значение не только для самого человека, но также для общества и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lastRenderedPageBreak/>
        <w:t>государства. При этом центральной проблемой безопасности жизнедеятельности остаётся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сохранение жизни и здоровья каждого человека. В современных условиях колоссальное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значение приобретает качественное образование подрастающего поколения россиян,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направленное на формирование гражданской идентичности, воспитание личности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безопасного типа, овладение знаниями, умениями, навыками и компетенцией для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обеспечения безопасности в повседневной жизни.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 xml:space="preserve">     Актуальность совершенствования учебно-методического обеспечения учебного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процесса по предмету ОБЗР определяется следующими системообразующими документами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в области безопасности: Стратегия национальной безопасности Российской Федерации,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утвержденная Указом Президента Российской Федерации от 2 июля 2021 г. № 400,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Доктрина информационной безопасности Российской Федерации, утвержденная Указом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Президента Российской Федерации от 5 декабря 2016 г. № 646, Национальные цели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развития Российской Федерации на период до 2030 года, утвержденные Указом Президента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Российской Федерации от 21 июля 2020 г. № 474, государственная программа Российской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Федерации «Развитие образования», утвержденная постановлением Правительства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Российской Федерации от 26 декабря 2017 г. № 1642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ОБЗР является системообразующим учебным предметом, имеет свои дидактические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компоненты во всех без исключения предметных областях и реализуется через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приобретение необходимых знаний, выработку и закрепление системы взаимосвязанных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навыков и умений, формирование компетенций в области безопасности, поддержанных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согласованным изучением других учебных предметов. Научной базой учебного предмета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ОБЗР является общая теория безопасности, исходя из которой он должен обеспечивать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формирование целостного видения всего комплекса проблем безопасности, включая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глобальные, что позволит обосновать оптимальную систему обеспечения безопасности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личности, общества и государства, а также актуализировать для обучающихся построение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модели индивидуального безопасного поведения в повседневной жизни, сформировать у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них базовый уровень культуры безопасности жизнедеятельности.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 xml:space="preserve">    ОБЗР входит в предметную область «Основы безопасности и защиты Родины»,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lastRenderedPageBreak/>
        <w:t>является обязательным для изучения на уровне основного общего образования. Изучение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ОБЗР направлено на обеспечение формирования готовности к защите Отечества и базового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уровня культуры безопасности жизнедеятельности, что способствует освоению учащимися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знаний и умений позволяющих подготовиться к военной службе и выработке у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обучающихся умений распознавать угрозы, избегать опасности, нейтрализовывать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конфликтные ситуации, решать сложные вопросы социального характера, грамотно вести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себя в чрезвычайных ситуациях. Такой подход содействует закреплению навыков,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позволяющих обеспечивать защиту жизни и здоровья человека, формированию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необходимых для этого волевых и морально-нравственных качеств, предоставляет широкие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возможности для эффективной социализации, необходимой для успешной адаптации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обучающихся к современной техносоциальной и информационной среде, способствует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проведению мероприятий профилактического характера в сфере безопасности.</w:t>
      </w:r>
    </w:p>
    <w:p w:rsidR="00BE62EF" w:rsidRPr="00BE62EF" w:rsidRDefault="00BE62EF" w:rsidP="00BA1BE7">
      <w:pPr>
        <w:pStyle w:val="a3"/>
        <w:jc w:val="center"/>
        <w:rPr>
          <w:b/>
          <w:sz w:val="24"/>
          <w:szCs w:val="24"/>
          <w:lang w:val="ru-RU"/>
        </w:rPr>
      </w:pPr>
      <w:r w:rsidRPr="00BE62EF">
        <w:rPr>
          <w:b/>
          <w:sz w:val="24"/>
          <w:szCs w:val="24"/>
          <w:lang w:val="ru-RU"/>
        </w:rPr>
        <w:t>ЦЕЛЬ ИЗУЧЕНИЯ УЧЕБНОГО ПРЕДМЕТА «ОСНОВЫ БЕЗОПАСНОСТИ И ЗАЩИТЫ</w:t>
      </w:r>
    </w:p>
    <w:p w:rsidR="00BE62EF" w:rsidRPr="00BE62EF" w:rsidRDefault="00BE62EF" w:rsidP="00BA1BE7">
      <w:pPr>
        <w:pStyle w:val="a3"/>
        <w:jc w:val="center"/>
        <w:rPr>
          <w:b/>
          <w:sz w:val="24"/>
          <w:szCs w:val="24"/>
          <w:lang w:val="ru-RU"/>
        </w:rPr>
      </w:pPr>
      <w:r w:rsidRPr="00BE62EF">
        <w:rPr>
          <w:b/>
          <w:sz w:val="24"/>
          <w:szCs w:val="24"/>
          <w:lang w:val="ru-RU"/>
        </w:rPr>
        <w:t>РОДИНЫ»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 xml:space="preserve">    Целью изучения ОБЗР на уровне основного общего образования является формирование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у обучающихся готовности к выполнению обязанности по защите Отечества и базового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уровня культуры безопасности жизнедеятельности в соответствии с современными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потребностями личности, общества и государства, что предполагает: способность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построения модели индивидуального безопасного поведения на основе понимания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необходимости ведения здорового образа жизни, причин, механизмов возникновения и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возможных последствий различных опасных и чрезвычайных ситуаций, знаний и умений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применять необходимые средства и приемы рационального и безопасного поведения при их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проявлении; сформированность активной жизненной позиции, осознанное понимание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значимости личного безопасного поведения в интересах безопасности личности, общества и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государства; знание и понимание роли государства и общества в решении задач</w:t>
      </w:r>
    </w:p>
    <w:p w:rsidR="00BE62EF" w:rsidRPr="00BE62EF" w:rsidRDefault="00BE62EF" w:rsidP="00BA1BE7">
      <w:pPr>
        <w:pStyle w:val="a3"/>
        <w:rPr>
          <w:sz w:val="24"/>
          <w:szCs w:val="24"/>
          <w:lang w:val="ru-RU"/>
        </w:rPr>
      </w:pPr>
      <w:r w:rsidRPr="00BE62EF">
        <w:rPr>
          <w:sz w:val="24"/>
          <w:szCs w:val="24"/>
          <w:lang w:val="ru-RU"/>
        </w:rPr>
        <w:t>обеспечения национальной безопасности и защиты населения от опасных и чрезвычайных</w:t>
      </w:r>
    </w:p>
    <w:p w:rsidR="00BE62EF" w:rsidRPr="00641E09" w:rsidRDefault="00BE62EF" w:rsidP="00BA1BE7">
      <w:pPr>
        <w:pStyle w:val="a3"/>
        <w:rPr>
          <w:lang w:val="ru-RU"/>
        </w:rPr>
      </w:pPr>
      <w:r w:rsidRPr="00641E09">
        <w:rPr>
          <w:lang w:val="ru-RU"/>
        </w:rPr>
        <w:t>ситуаций природного, техногенного и социального характера.</w:t>
      </w:r>
    </w:p>
    <w:p w:rsidR="00BE62EF" w:rsidRPr="00BA1BE7" w:rsidRDefault="00BE62EF" w:rsidP="00BA1BE7">
      <w:pPr>
        <w:pStyle w:val="a3"/>
        <w:jc w:val="center"/>
        <w:rPr>
          <w:b/>
          <w:sz w:val="24"/>
          <w:szCs w:val="24"/>
          <w:lang w:val="ru-RU"/>
        </w:rPr>
      </w:pPr>
      <w:r w:rsidRPr="00BA1BE7">
        <w:rPr>
          <w:b/>
          <w:sz w:val="24"/>
          <w:szCs w:val="24"/>
          <w:lang w:val="ru-RU"/>
        </w:rPr>
        <w:t>МЕСТО ПРЕДМЕТА В УЧЕБНОМ ПЛАНЕ</w:t>
      </w:r>
    </w:p>
    <w:p w:rsidR="00BE62EF" w:rsidRPr="00BA1BE7" w:rsidRDefault="00BE62EF" w:rsidP="00BA1BE7">
      <w:pPr>
        <w:pStyle w:val="a3"/>
        <w:rPr>
          <w:sz w:val="24"/>
          <w:szCs w:val="24"/>
          <w:lang w:val="ru-RU"/>
        </w:rPr>
      </w:pPr>
      <w:r w:rsidRPr="00BA1BE7">
        <w:rPr>
          <w:sz w:val="24"/>
          <w:szCs w:val="24"/>
          <w:lang w:val="ru-RU"/>
        </w:rPr>
        <w:lastRenderedPageBreak/>
        <w:t xml:space="preserve">     Общее число часов, отведенных для изучения ОБЗР в 8–9 классах, составляет 68 часов,</w:t>
      </w:r>
    </w:p>
    <w:p w:rsidR="00BE62EF" w:rsidRPr="00BA1BE7" w:rsidRDefault="00BE62EF" w:rsidP="00BA1BE7">
      <w:pPr>
        <w:pStyle w:val="a3"/>
        <w:rPr>
          <w:sz w:val="24"/>
          <w:szCs w:val="24"/>
          <w:lang w:val="ru-RU"/>
        </w:rPr>
      </w:pPr>
      <w:r w:rsidRPr="00BA1BE7">
        <w:rPr>
          <w:sz w:val="24"/>
          <w:szCs w:val="24"/>
          <w:lang w:val="ru-RU"/>
        </w:rPr>
        <w:t>по 1 часу в неделю за счет обязательной части учебного плана основного общего</w:t>
      </w:r>
    </w:p>
    <w:p w:rsidR="00BE62EF" w:rsidRPr="00BE62EF" w:rsidRDefault="00BE62EF" w:rsidP="00BA1BE7">
      <w:pPr>
        <w:pStyle w:val="a3"/>
        <w:rPr>
          <w:sz w:val="24"/>
          <w:szCs w:val="24"/>
        </w:rPr>
      </w:pPr>
      <w:r w:rsidRPr="00BE62EF">
        <w:rPr>
          <w:sz w:val="24"/>
          <w:szCs w:val="24"/>
        </w:rPr>
        <w:t>образования.</w:t>
      </w:r>
    </w:p>
    <w:p w:rsidR="003909B8" w:rsidRDefault="003909B8"/>
    <w:sectPr w:rsidR="003909B8" w:rsidSect="00BA1BE7">
      <w:pgSz w:w="11906" w:h="16838"/>
      <w:pgMar w:top="709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A0A"/>
    <w:rsid w:val="003909B8"/>
    <w:rsid w:val="00BA1BE7"/>
    <w:rsid w:val="00BE62EF"/>
    <w:rsid w:val="00C4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62EF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62EF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1238</Words>
  <Characters>7057</Characters>
  <Application>Microsoft Office Word</Application>
  <DocSecurity>0</DocSecurity>
  <Lines>58</Lines>
  <Paragraphs>16</Paragraphs>
  <ScaleCrop>false</ScaleCrop>
  <Company>HP</Company>
  <LinksUpToDate>false</LinksUpToDate>
  <CharactersWithSpaces>8279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Расима Тимербулатова</dc:creator>
  <cp:keywords/>
  <dc:description/>
  <cp:lastModifiedBy>Расима Тимербулатова</cp:lastModifiedBy>
  <cp:revision>3</cp:revision>
  <dcterms:created xsi:type="dcterms:W3CDTF">2025-10-19T11:35:00Z</dcterms:created>
  <dcterms:modified xsi:type="dcterms:W3CDTF">2025-10-20T05:34:00Z</dcterms:modified>
</cp:coreProperties>
</file>